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643" w:rsidRPr="00AA5643" w:rsidRDefault="00AA5643" w:rsidP="00AA56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643">
        <w:rPr>
          <w:rFonts w:ascii="Times New Roman" w:hAnsi="Times New Roman" w:cs="Times New Roman"/>
          <w:b/>
          <w:sz w:val="24"/>
          <w:szCs w:val="24"/>
        </w:rPr>
        <w:t>Критерии оценивания работы обучающ</w:t>
      </w:r>
      <w:r w:rsidR="00491309">
        <w:rPr>
          <w:rFonts w:ascii="Times New Roman" w:hAnsi="Times New Roman" w:cs="Times New Roman"/>
          <w:b/>
          <w:sz w:val="24"/>
          <w:szCs w:val="24"/>
        </w:rPr>
        <w:t>ихся на уроках химии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3"/>
        <w:gridCol w:w="1984"/>
        <w:gridCol w:w="2947"/>
      </w:tblGrid>
      <w:tr w:rsidR="00AA5643" w:rsidRPr="00085B36" w:rsidTr="00592AE5">
        <w:tc>
          <w:tcPr>
            <w:tcW w:w="10173" w:type="dxa"/>
          </w:tcPr>
          <w:p w:rsidR="00AA5643" w:rsidRPr="00085B36" w:rsidRDefault="00AA5643" w:rsidP="00592AE5">
            <w:pPr>
              <w:jc w:val="center"/>
              <w:rPr>
                <w:b/>
                <w:sz w:val="24"/>
                <w:szCs w:val="24"/>
              </w:rPr>
            </w:pPr>
            <w:r w:rsidRPr="00085B36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4" w:type="dxa"/>
          </w:tcPr>
          <w:p w:rsidR="00AA5643" w:rsidRPr="00085B36" w:rsidRDefault="00AA5643" w:rsidP="00592AE5">
            <w:pPr>
              <w:jc w:val="center"/>
              <w:rPr>
                <w:b/>
                <w:sz w:val="24"/>
                <w:szCs w:val="24"/>
              </w:rPr>
            </w:pPr>
            <w:r w:rsidRPr="00085B36">
              <w:rPr>
                <w:b/>
                <w:sz w:val="24"/>
                <w:szCs w:val="24"/>
              </w:rPr>
              <w:t xml:space="preserve">этап формирования </w:t>
            </w:r>
          </w:p>
        </w:tc>
        <w:tc>
          <w:tcPr>
            <w:tcW w:w="2947" w:type="dxa"/>
          </w:tcPr>
          <w:p w:rsidR="00AA5643" w:rsidRPr="00085B36" w:rsidRDefault="00AA5643" w:rsidP="00592AE5">
            <w:pPr>
              <w:jc w:val="center"/>
              <w:rPr>
                <w:b/>
                <w:sz w:val="24"/>
                <w:szCs w:val="24"/>
              </w:rPr>
            </w:pPr>
            <w:r w:rsidRPr="00085B36">
              <w:rPr>
                <w:b/>
                <w:sz w:val="24"/>
                <w:szCs w:val="24"/>
              </w:rPr>
              <w:t>способ оценки (например, текущая (тематическая), устно (письменно), практика</w:t>
            </w:r>
          </w:p>
        </w:tc>
      </w:tr>
      <w:tr w:rsidR="00013D1B" w:rsidRPr="00085B36" w:rsidTr="00013D1B">
        <w:tc>
          <w:tcPr>
            <w:tcW w:w="10173" w:type="dxa"/>
          </w:tcPr>
          <w:p w:rsidR="00013D1B" w:rsidRPr="001E6BBF" w:rsidRDefault="001E6BBF" w:rsidP="00BA4095">
            <w:pPr>
              <w:contextualSpacing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1E6BBF">
              <w:rPr>
                <w:color w:val="000000"/>
                <w:sz w:val="24"/>
                <w:szCs w:val="24"/>
              </w:rPr>
      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  <w:tc>
          <w:tcPr>
            <w:tcW w:w="1984" w:type="dxa"/>
          </w:tcPr>
          <w:p w:rsidR="00013D1B" w:rsidRPr="00085B36" w:rsidRDefault="001E6BBF" w:rsidP="007D4C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2947" w:type="dxa"/>
          </w:tcPr>
          <w:p w:rsidR="00013D1B" w:rsidRDefault="001F00CC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1F00CC" w:rsidRDefault="001F00CC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1F00CC" w:rsidRPr="00BA4095" w:rsidRDefault="001F00CC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013D1B" w:rsidRPr="00085B36" w:rsidTr="00013D1B">
        <w:tc>
          <w:tcPr>
            <w:tcW w:w="10173" w:type="dxa"/>
          </w:tcPr>
          <w:p w:rsidR="00013D1B" w:rsidRPr="001E6BBF" w:rsidRDefault="001E6BBF" w:rsidP="00BA4095">
            <w:pPr>
              <w:contextualSpacing/>
              <w:jc w:val="both"/>
              <w:rPr>
                <w:sz w:val="24"/>
                <w:szCs w:val="24"/>
              </w:rPr>
            </w:pPr>
            <w:r w:rsidRPr="001E6BBF">
              <w:rPr>
                <w:color w:val="000000"/>
                <w:sz w:val="24"/>
                <w:szCs w:val="24"/>
              </w:rPr>
      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</w:t>
            </w:r>
          </w:p>
        </w:tc>
        <w:tc>
          <w:tcPr>
            <w:tcW w:w="1984" w:type="dxa"/>
          </w:tcPr>
          <w:p w:rsidR="00013D1B" w:rsidRPr="00085B36" w:rsidRDefault="00013D1B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013D1B" w:rsidRPr="00BA4095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013D1B" w:rsidRPr="00085B36" w:rsidTr="00013D1B">
        <w:tc>
          <w:tcPr>
            <w:tcW w:w="10173" w:type="dxa"/>
          </w:tcPr>
          <w:p w:rsidR="00013D1B" w:rsidRPr="00085B36" w:rsidRDefault="001E6BBF" w:rsidP="00BA4095">
            <w:pPr>
              <w:contextualSpacing/>
              <w:rPr>
                <w:b/>
                <w:sz w:val="24"/>
                <w:szCs w:val="24"/>
              </w:rPr>
            </w:pPr>
            <w:r w:rsidRPr="001E6BBF">
              <w:rPr>
                <w:color w:val="000000"/>
                <w:sz w:val="24"/>
                <w:szCs w:val="24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  <w:tc>
          <w:tcPr>
            <w:tcW w:w="1984" w:type="dxa"/>
          </w:tcPr>
          <w:p w:rsidR="00013D1B" w:rsidRPr="00085B36" w:rsidRDefault="00013D1B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013D1B" w:rsidRPr="00BA4095" w:rsidRDefault="00013D1B" w:rsidP="001E0FEE">
            <w:pPr>
              <w:jc w:val="center"/>
              <w:rPr>
                <w:sz w:val="24"/>
                <w:szCs w:val="24"/>
              </w:rPr>
            </w:pPr>
          </w:p>
        </w:tc>
      </w:tr>
      <w:tr w:rsidR="00013D1B" w:rsidRPr="00085B36" w:rsidTr="00013D1B">
        <w:tc>
          <w:tcPr>
            <w:tcW w:w="10173" w:type="dxa"/>
          </w:tcPr>
          <w:p w:rsidR="00013D1B" w:rsidRPr="001E6BBF" w:rsidRDefault="001E6BBF" w:rsidP="00BA4095">
            <w:pPr>
              <w:contextualSpacing/>
              <w:jc w:val="both"/>
              <w:rPr>
                <w:sz w:val="24"/>
                <w:szCs w:val="24"/>
              </w:rPr>
            </w:pPr>
            <w:r w:rsidRPr="001E6BBF">
              <w:rPr>
                <w:color w:val="000000"/>
                <w:sz w:val="24"/>
                <w:szCs w:val="24"/>
              </w:rPr>
      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  <w:tc>
          <w:tcPr>
            <w:tcW w:w="1984" w:type="dxa"/>
          </w:tcPr>
          <w:p w:rsidR="00013D1B" w:rsidRPr="00085B36" w:rsidRDefault="00013D1B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1E0FEE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013D1B" w:rsidRPr="00BA4095" w:rsidRDefault="001E0FEE" w:rsidP="001E0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013D1B" w:rsidRPr="00085B36" w:rsidTr="00013D1B">
        <w:tc>
          <w:tcPr>
            <w:tcW w:w="10173" w:type="dxa"/>
          </w:tcPr>
          <w:p w:rsidR="00013D1B" w:rsidRPr="001E6BBF" w:rsidRDefault="001E6BBF" w:rsidP="00BA4095">
            <w:pPr>
              <w:contextualSpacing/>
              <w:jc w:val="both"/>
              <w:rPr>
                <w:sz w:val="24"/>
                <w:szCs w:val="24"/>
              </w:rPr>
            </w:pPr>
            <w:r w:rsidRPr="001E6BBF">
              <w:rPr>
                <w:color w:val="000000"/>
                <w:sz w:val="24"/>
                <w:szCs w:val="24"/>
              </w:rPr>
      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</w:t>
            </w:r>
          </w:p>
        </w:tc>
        <w:tc>
          <w:tcPr>
            <w:tcW w:w="1984" w:type="dxa"/>
          </w:tcPr>
          <w:p w:rsidR="00013D1B" w:rsidRPr="00085B36" w:rsidRDefault="00013D1B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013D1B" w:rsidRDefault="00BE2C51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BE2C51" w:rsidRDefault="00BE2C51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E2C51" w:rsidRPr="00BA4095" w:rsidRDefault="00BE2C51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013D1B" w:rsidRPr="00085B36" w:rsidTr="00013D1B">
        <w:tc>
          <w:tcPr>
            <w:tcW w:w="10173" w:type="dxa"/>
          </w:tcPr>
          <w:p w:rsidR="00013D1B" w:rsidRPr="00085B36" w:rsidRDefault="001E6BBF" w:rsidP="00BA4095">
            <w:pPr>
              <w:contextualSpacing/>
              <w:rPr>
                <w:b/>
                <w:sz w:val="24"/>
                <w:szCs w:val="24"/>
              </w:rPr>
            </w:pPr>
            <w:r w:rsidRPr="001E6BBF">
              <w:rPr>
                <w:color w:val="000000"/>
                <w:sz w:val="24"/>
                <w:szCs w:val="24"/>
              </w:rPr>
              <w:t>сформированность умения определять виды химической связи в органических соединениях (одинарные и кратные)</w:t>
            </w:r>
          </w:p>
        </w:tc>
        <w:tc>
          <w:tcPr>
            <w:tcW w:w="1984" w:type="dxa"/>
          </w:tcPr>
          <w:p w:rsidR="00013D1B" w:rsidRPr="00085B36" w:rsidRDefault="00013D1B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013D1B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</w:t>
            </w:r>
          </w:p>
          <w:p w:rsidR="00977EA0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lastRenderedPageBreak/>
      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7EA0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</w:t>
            </w:r>
          </w:p>
          <w:p w:rsidR="00DD1278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977EA0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977EA0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7EA0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DD1278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7EA0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Текущая </w:t>
            </w:r>
          </w:p>
          <w:p w:rsidR="00DD1278" w:rsidRPr="00BA4095" w:rsidRDefault="00977EA0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DD1278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A36B4A" w:rsidRDefault="00A36B4A" w:rsidP="00A36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Текущая </w:t>
            </w:r>
          </w:p>
          <w:p w:rsidR="00DD1278" w:rsidRPr="00BA4095" w:rsidRDefault="00A36B4A" w:rsidP="00A36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DD1278" w:rsidRDefault="006145B1" w:rsidP="00BA4095">
            <w:pPr>
              <w:contextualSpacing/>
              <w:rPr>
                <w:sz w:val="24"/>
                <w:szCs w:val="24"/>
              </w:rPr>
            </w:pPr>
            <w:r w:rsidRPr="00DD1278">
              <w:rPr>
                <w:color w:val="000000"/>
                <w:sz w:val="24"/>
                <w:szCs w:val="24"/>
              </w:rPr>
      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</w:t>
            </w:r>
          </w:p>
        </w:tc>
        <w:tc>
          <w:tcPr>
            <w:tcW w:w="1984" w:type="dxa"/>
          </w:tcPr>
          <w:p w:rsidR="00DD1278" w:rsidRPr="00085B36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A36B4A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A36B4A" w:rsidRPr="00BA4095" w:rsidRDefault="00A36B4A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261D20" w:rsidTr="00013D1B">
        <w:tc>
          <w:tcPr>
            <w:tcW w:w="10173" w:type="dxa"/>
          </w:tcPr>
          <w:p w:rsidR="00DD1278" w:rsidRPr="00261D20" w:rsidRDefault="00261D20" w:rsidP="00BA4095">
            <w:pPr>
              <w:contextualSpacing/>
              <w:jc w:val="both"/>
              <w:rPr>
                <w:sz w:val="24"/>
                <w:szCs w:val="24"/>
              </w:rPr>
            </w:pPr>
            <w:r w:rsidRPr="00261D20">
              <w:rPr>
                <w:color w:val="000000"/>
                <w:sz w:val="24"/>
                <w:szCs w:val="24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  <w:tc>
          <w:tcPr>
            <w:tcW w:w="1984" w:type="dxa"/>
          </w:tcPr>
          <w:p w:rsidR="00DD1278" w:rsidRPr="00261D20" w:rsidRDefault="00DD1278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A36B4A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</w:t>
            </w:r>
          </w:p>
          <w:p w:rsidR="00A36B4A" w:rsidRPr="00BA4095" w:rsidRDefault="00A36B4A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DD1278" w:rsidRPr="00085B36" w:rsidTr="00013D1B">
        <w:tc>
          <w:tcPr>
            <w:tcW w:w="10173" w:type="dxa"/>
          </w:tcPr>
          <w:p w:rsidR="00DD1278" w:rsidRPr="00082BF9" w:rsidRDefault="00082BF9" w:rsidP="00BA409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</w:t>
            </w:r>
            <w:r w:rsidRPr="00113E32">
              <w:rPr>
                <w:sz w:val="24"/>
                <w:szCs w:val="24"/>
              </w:rPr>
              <w:t>роль химии в естествознании, ее связь с другими естественными науками, значение в жизни современного общества</w:t>
            </w:r>
          </w:p>
        </w:tc>
        <w:tc>
          <w:tcPr>
            <w:tcW w:w="1984" w:type="dxa"/>
          </w:tcPr>
          <w:p w:rsidR="00DD1278" w:rsidRPr="00085B36" w:rsidRDefault="00B076ED" w:rsidP="007D4C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2947" w:type="dxa"/>
          </w:tcPr>
          <w:p w:rsidR="00DD1278" w:rsidRDefault="003C00BC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Pr="00BA4095" w:rsidRDefault="003C00BC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085B36" w:rsidRDefault="00521DB1" w:rsidP="00BA4095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зн</w:t>
            </w:r>
            <w:r w:rsidR="00082BF9">
              <w:rPr>
                <w:sz w:val="24"/>
                <w:szCs w:val="24"/>
              </w:rPr>
              <w:t xml:space="preserve">ать </w:t>
            </w:r>
            <w:r w:rsidR="00082BF9" w:rsidRPr="00113E32">
              <w:rPr>
                <w:sz w:val="24"/>
                <w:szCs w:val="24"/>
              </w:rPr>
              <w:t xml:space="preserve">важнейшие химические понятия: вещество, химический элемент, атом, молекула, ион, радикал, аллотропия, нуклиды и изотопы, атомные </w:t>
            </w:r>
            <w:r w:rsidR="00082BF9" w:rsidRPr="00113E32">
              <w:rPr>
                <w:sz w:val="24"/>
                <w:szCs w:val="24"/>
                <w:lang w:val="en-US"/>
              </w:rPr>
              <w:t>s</w:t>
            </w:r>
            <w:r w:rsidR="00082BF9" w:rsidRPr="00113E32">
              <w:rPr>
                <w:sz w:val="24"/>
                <w:szCs w:val="24"/>
              </w:rPr>
              <w:t xml:space="preserve">-, </w:t>
            </w:r>
            <w:r w:rsidR="00082BF9" w:rsidRPr="00113E32">
              <w:rPr>
                <w:sz w:val="24"/>
                <w:szCs w:val="24"/>
                <w:lang w:val="en-US"/>
              </w:rPr>
              <w:t>p</w:t>
            </w:r>
            <w:r w:rsidR="00082BF9" w:rsidRPr="00113E32">
              <w:rPr>
                <w:sz w:val="24"/>
                <w:szCs w:val="24"/>
              </w:rPr>
              <w:t xml:space="preserve">-, </w:t>
            </w:r>
            <w:r w:rsidR="00082BF9" w:rsidRPr="00113E32">
              <w:rPr>
                <w:sz w:val="24"/>
                <w:szCs w:val="24"/>
                <w:lang w:val="en-US"/>
              </w:rPr>
              <w:t>d</w:t>
            </w:r>
            <w:r w:rsidR="00082BF9" w:rsidRPr="00113E32">
              <w:rPr>
                <w:sz w:val="24"/>
                <w:szCs w:val="24"/>
              </w:rPr>
              <w:t>-</w:t>
            </w:r>
            <w:proofErr w:type="spellStart"/>
            <w:r w:rsidR="00082BF9" w:rsidRPr="00113E32">
              <w:rPr>
                <w:sz w:val="24"/>
                <w:szCs w:val="24"/>
              </w:rPr>
              <w:t>орбитали</w:t>
            </w:r>
            <w:proofErr w:type="spellEnd"/>
            <w:r w:rsidR="00082BF9" w:rsidRPr="00113E32">
              <w:rPr>
                <w:sz w:val="24"/>
                <w:szCs w:val="24"/>
              </w:rPr>
              <w:t xml:space="preserve">, химическая связь, </w:t>
            </w:r>
            <w:r w:rsidR="00082BF9" w:rsidRPr="00113E32">
              <w:rPr>
                <w:sz w:val="24"/>
                <w:szCs w:val="24"/>
              </w:rPr>
              <w:lastRenderedPageBreak/>
              <w:t>электроотрицательность, валентность, степень окисления, гибридизация орбиталей, пространственное строение молекул, моль, молярная масса, молярный объем, вещества молекулярного и немолекулярного строения, механизм реакции, углеродный скелет, функциональная группа, гомология, структурн</w:t>
            </w:r>
            <w:r w:rsidR="00082BF9">
              <w:rPr>
                <w:sz w:val="24"/>
                <w:szCs w:val="24"/>
              </w:rPr>
              <w:t>ая и пространственная изомерия,</w:t>
            </w:r>
            <w:r w:rsidR="00082BF9" w:rsidRPr="00113E32">
              <w:rPr>
                <w:sz w:val="24"/>
                <w:szCs w:val="24"/>
              </w:rPr>
              <w:t>, основные типы реакций в органической химии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082BF9" w:rsidRDefault="00521DB1" w:rsidP="00BA409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объяснять </w:t>
            </w:r>
            <w:r w:rsidR="00082BF9" w:rsidRPr="00113E32">
              <w:rPr>
                <w:sz w:val="24"/>
                <w:szCs w:val="24"/>
              </w:rPr>
              <w:t xml:space="preserve">основные теории химии: строения органических </w:t>
            </w:r>
            <w:r w:rsidR="00082BF9">
              <w:rPr>
                <w:sz w:val="24"/>
                <w:szCs w:val="24"/>
              </w:rPr>
              <w:t>соединений</w:t>
            </w:r>
            <w:r w:rsidR="00082BF9" w:rsidRPr="00113E32">
              <w:rPr>
                <w:sz w:val="24"/>
                <w:szCs w:val="24"/>
              </w:rPr>
              <w:t>,</w:t>
            </w:r>
            <w:r w:rsidR="00082BF9">
              <w:rPr>
                <w:sz w:val="24"/>
                <w:szCs w:val="24"/>
              </w:rPr>
              <w:t xml:space="preserve"> </w:t>
            </w:r>
            <w:r w:rsidR="00082BF9" w:rsidRPr="00113E32">
              <w:rPr>
                <w:sz w:val="24"/>
                <w:szCs w:val="24"/>
              </w:rPr>
              <w:t>классификацию и номенклатуру органических соединений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3C00BC" w:rsidRDefault="00521DB1" w:rsidP="003C00B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</w:t>
            </w:r>
            <w:r w:rsidRPr="00113E32">
              <w:rPr>
                <w:sz w:val="24"/>
                <w:szCs w:val="24"/>
              </w:rPr>
              <w:t>природные источники углеводородов и способы их переработки;</w:t>
            </w:r>
            <w:r w:rsidR="003C00BC">
              <w:rPr>
                <w:sz w:val="24"/>
                <w:szCs w:val="24"/>
              </w:rPr>
              <w:t xml:space="preserve"> </w:t>
            </w:r>
            <w:r w:rsidRPr="00113E32">
              <w:rPr>
                <w:sz w:val="24"/>
                <w:szCs w:val="24"/>
              </w:rPr>
              <w:t>вещества и материалы, широко используемые в практике: минеральные удобрения, минеральные и органические кислоты, щелочи, углеводороды, фенол, анилин, метанол, этанол, этиленгликоль, глицерин, формальдегид, ацетальдегид, ацетон, глюкоза, сахароза</w:t>
            </w:r>
            <w:r w:rsidR="00CF5195">
              <w:rPr>
                <w:sz w:val="24"/>
                <w:szCs w:val="24"/>
              </w:rPr>
              <w:t>, крахмал, клетчатка, аминокисло</w:t>
            </w:r>
            <w:r w:rsidRPr="00113E32">
              <w:rPr>
                <w:sz w:val="24"/>
                <w:szCs w:val="24"/>
              </w:rPr>
              <w:t>ты, белки, искусственные волокна, каучуки, пластмассы, жиры, мыла и моющие средства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Текущая </w:t>
            </w:r>
          </w:p>
          <w:p w:rsidR="003C00BC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CF5195" w:rsidP="00BA4095">
            <w:pPr>
              <w:contextualSpacing/>
              <w:jc w:val="both"/>
              <w:rPr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называть: изученные вещества по «тривиальной» и международной номенклатуре;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3C00BC" w:rsidP="00BA4095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пределять </w:t>
            </w:r>
            <w:r w:rsidR="00CF5195" w:rsidRPr="00113E32">
              <w:rPr>
                <w:bCs/>
                <w:iCs/>
                <w:sz w:val="24"/>
                <w:szCs w:val="24"/>
              </w:rPr>
              <w:t xml:space="preserve">валентность и степень окисления химических элементов, тип химической связи, пространственное строение молекул, изомеры и гомологи, принадлежность веществ к различным классам органических соединений, характер взаимного влияния атомов в молекулах, типы реакций в органической химии; 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3C00BC" w:rsidP="00BA4095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арактеризовать </w:t>
            </w:r>
            <w:r w:rsidR="00CF5195" w:rsidRPr="00113E32">
              <w:rPr>
                <w:bCs/>
                <w:iCs/>
                <w:sz w:val="24"/>
                <w:szCs w:val="24"/>
              </w:rPr>
              <w:t>строение и свойства органических соединений (углеводородов, спиртов, фенолов, альдегидов и кетонов, карбоновых кислот, аминов, аминокислот и углеводов);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CF5195" w:rsidP="00BA4095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объяснять:</w:t>
            </w:r>
            <w:r w:rsidRPr="00113E32">
              <w:rPr>
                <w:bCs/>
                <w:iCs/>
                <w:sz w:val="24"/>
                <w:szCs w:val="24"/>
              </w:rPr>
              <w:t xml:space="preserve"> реакционной способности органических соединений от строения их молекул;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CF5195" w:rsidP="00BA4095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выполнять химический эксперимент по:</w:t>
            </w:r>
            <w:r w:rsidRPr="00113E32">
              <w:rPr>
                <w:iCs/>
                <w:sz w:val="24"/>
                <w:szCs w:val="24"/>
              </w:rPr>
              <w:t xml:space="preserve"> </w:t>
            </w:r>
            <w:r w:rsidRPr="00113E32">
              <w:rPr>
                <w:bCs/>
                <w:iCs/>
                <w:sz w:val="24"/>
                <w:szCs w:val="24"/>
              </w:rPr>
              <w:t>распознаванию важнейших органических веществ; получению конкретных веществ, относящихся к изученным классам соединений;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CF5195" w:rsidP="00BA4095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113E32">
              <w:rPr>
                <w:sz w:val="24"/>
                <w:szCs w:val="24"/>
              </w:rPr>
              <w:t>проводить:</w:t>
            </w:r>
            <w:r w:rsidRPr="00113E32">
              <w:rPr>
                <w:iCs/>
                <w:sz w:val="24"/>
                <w:szCs w:val="24"/>
              </w:rPr>
              <w:t xml:space="preserve"> </w:t>
            </w:r>
            <w:r w:rsidRPr="00113E32">
              <w:rPr>
                <w:bCs/>
                <w:iCs/>
                <w:sz w:val="24"/>
                <w:szCs w:val="24"/>
              </w:rPr>
              <w:t>расчеты по уравнениям реакций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DD1278" w:rsidRPr="00085B36" w:rsidTr="001E6BBF">
        <w:tc>
          <w:tcPr>
            <w:tcW w:w="10173" w:type="dxa"/>
          </w:tcPr>
          <w:p w:rsidR="00DD1278" w:rsidRPr="00CF5195" w:rsidRDefault="003C00BC" w:rsidP="00BA4095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осуществлять </w:t>
            </w:r>
            <w:r w:rsidR="00CF5195" w:rsidRPr="00113E32">
              <w:rPr>
                <w:sz w:val="24"/>
                <w:szCs w:val="24"/>
              </w:rPr>
              <w:t>самостоятельный поиск химической информации с использованием различных источников; использовать компьютерные технологии для обработки и передачи информации и ее представления в различных формах.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D1278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</w:t>
            </w:r>
          </w:p>
          <w:p w:rsidR="003C00BC" w:rsidRPr="00BA4095" w:rsidRDefault="003C00BC" w:rsidP="00085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DD1278" w:rsidRPr="00085B36" w:rsidTr="001E6BBF">
        <w:tc>
          <w:tcPr>
            <w:tcW w:w="10173" w:type="dxa"/>
          </w:tcPr>
          <w:p w:rsidR="006320E9" w:rsidRPr="00113E32" w:rsidRDefault="006320E9" w:rsidP="00BA4095">
            <w:pPr>
              <w:contextualSpacing/>
              <w:rPr>
                <w:bCs/>
                <w:sz w:val="24"/>
                <w:szCs w:val="24"/>
              </w:rPr>
            </w:pPr>
            <w:r w:rsidRPr="00113E32">
              <w:rPr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>понимания глобальных проблем, стоящих перед человечеством: экологических, энергетических и сырьевых;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>объяснения химических явлений, происходящих в природе, быту и на производстве;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>экологически грамотного поведения в окружающей среде;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>оценки влияния химического загрязнения окружающей среды на организм человека и другие живые организмы;</w:t>
            </w:r>
          </w:p>
          <w:p w:rsidR="00DD1278" w:rsidRPr="006320E9" w:rsidRDefault="006320E9" w:rsidP="00BA409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113E32">
              <w:rPr>
                <w:bCs/>
                <w:sz w:val="24"/>
                <w:szCs w:val="24"/>
              </w:rPr>
              <w:t>безопасной работы с веществами в лаборатории, быту и на производстве;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 xml:space="preserve">определения возможности протекания химических превращений в различных условиях и оценки их </w:t>
            </w:r>
            <w:r w:rsidRPr="00113E32">
              <w:rPr>
                <w:bCs/>
                <w:sz w:val="24"/>
                <w:szCs w:val="24"/>
              </w:rPr>
              <w:lastRenderedPageBreak/>
              <w:t>последствий;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13E32">
              <w:rPr>
                <w:bCs/>
                <w:sz w:val="24"/>
                <w:szCs w:val="24"/>
              </w:rPr>
              <w:t>распознавания и идентификации важнейших</w:t>
            </w:r>
            <w:r w:rsidRPr="00DE65AF">
              <w:rPr>
                <w:bCs/>
                <w:sz w:val="24"/>
                <w:szCs w:val="24"/>
              </w:rPr>
              <w:t xml:space="preserve"> веществ и материалов;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E65AF">
              <w:rPr>
                <w:bCs/>
                <w:sz w:val="24"/>
                <w:szCs w:val="24"/>
              </w:rPr>
              <w:t>критической оценки достоверности химической информации, поступающей из различных источников</w:t>
            </w:r>
          </w:p>
        </w:tc>
        <w:tc>
          <w:tcPr>
            <w:tcW w:w="1984" w:type="dxa"/>
          </w:tcPr>
          <w:p w:rsidR="00DD1278" w:rsidRPr="00085B36" w:rsidRDefault="00DD1278" w:rsidP="00085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6320E9" w:rsidRPr="00BA4095" w:rsidRDefault="006320E9" w:rsidP="000857A6">
            <w:pPr>
              <w:jc w:val="center"/>
              <w:rPr>
                <w:sz w:val="24"/>
                <w:szCs w:val="24"/>
              </w:rPr>
            </w:pPr>
            <w:r w:rsidRPr="00BA4095">
              <w:rPr>
                <w:sz w:val="24"/>
                <w:szCs w:val="24"/>
              </w:rPr>
              <w:t xml:space="preserve">Тематический </w:t>
            </w:r>
          </w:p>
          <w:p w:rsidR="00DD1278" w:rsidRPr="00BA4095" w:rsidRDefault="006320E9" w:rsidP="000857A6">
            <w:pPr>
              <w:jc w:val="center"/>
              <w:rPr>
                <w:sz w:val="24"/>
                <w:szCs w:val="24"/>
              </w:rPr>
            </w:pPr>
            <w:r w:rsidRPr="00BA4095">
              <w:rPr>
                <w:sz w:val="24"/>
                <w:szCs w:val="24"/>
              </w:rPr>
              <w:t>проект</w:t>
            </w:r>
          </w:p>
        </w:tc>
      </w:tr>
    </w:tbl>
    <w:p w:rsidR="00491309" w:rsidRDefault="00491309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15D" w:rsidRDefault="0078215D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577">
        <w:rPr>
          <w:rFonts w:ascii="Times New Roman" w:hAnsi="Times New Roman" w:cs="Times New Roman"/>
          <w:b/>
          <w:sz w:val="24"/>
          <w:szCs w:val="24"/>
        </w:rPr>
        <w:t>Критерии оценивания раб</w:t>
      </w:r>
      <w:r w:rsidR="00491309">
        <w:rPr>
          <w:rFonts w:ascii="Times New Roman" w:hAnsi="Times New Roman" w:cs="Times New Roman"/>
          <w:b/>
          <w:sz w:val="24"/>
          <w:szCs w:val="24"/>
        </w:rPr>
        <w:t>оты обучающихся на уроках хим</w:t>
      </w:r>
      <w:r w:rsidRPr="007C0577">
        <w:rPr>
          <w:rFonts w:ascii="Times New Roman" w:hAnsi="Times New Roman" w:cs="Times New Roman"/>
          <w:b/>
          <w:sz w:val="24"/>
          <w:szCs w:val="24"/>
        </w:rPr>
        <w:t>ии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92"/>
        <w:gridCol w:w="2220"/>
        <w:gridCol w:w="2580"/>
        <w:gridCol w:w="2625"/>
        <w:gridCol w:w="2759"/>
      </w:tblGrid>
      <w:tr w:rsidR="002E0891" w:rsidTr="00435ABB">
        <w:trPr>
          <w:trHeight w:val="185"/>
          <w:jc w:val="center"/>
        </w:trPr>
        <w:tc>
          <w:tcPr>
            <w:tcW w:w="13476" w:type="dxa"/>
            <w:gridSpan w:val="5"/>
          </w:tcPr>
          <w:p w:rsidR="002E0891" w:rsidRPr="002A1B9B" w:rsidRDefault="00435ABB" w:rsidP="005D3331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2E0891" w:rsidRPr="002A1B9B">
              <w:rPr>
                <w:b/>
                <w:sz w:val="24"/>
                <w:szCs w:val="24"/>
              </w:rPr>
              <w:t>Оценка устного ответа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 - </w:t>
            </w:r>
            <w:r w:rsidRPr="005F6B57">
              <w:rPr>
                <w:sz w:val="24"/>
                <w:szCs w:val="24"/>
              </w:rPr>
              <w:t>«5»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Ответ полный и правильный на основании изученных теорий;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материал изложен в определенной логической последовательности,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литературным языком; ответ самостоятельный;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«Хорошо» - </w:t>
            </w:r>
            <w:r w:rsidRPr="005F6B57">
              <w:rPr>
                <w:sz w:val="24"/>
                <w:szCs w:val="24"/>
              </w:rPr>
              <w:t>«4»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Ответ полный и правильный на основании изученных теорий;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материал изложен в определенной логической последовательности,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при этом допущены две-три несущественные ошибки,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исправленные по требованию учителя;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 - </w:t>
            </w:r>
            <w:r w:rsidRPr="005F6B57">
              <w:rPr>
                <w:sz w:val="24"/>
                <w:szCs w:val="24"/>
              </w:rPr>
              <w:t>«3»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Ответ полный, но при этом допущены существенные ошибки или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ответ неполный, несвязный;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</w:t>
            </w:r>
            <w:r w:rsidRPr="005F6B57">
              <w:rPr>
                <w:sz w:val="24"/>
                <w:szCs w:val="24"/>
              </w:rPr>
              <w:t>«2»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Ответ обнаруживает непонимание учеником основного содержания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учебного материала или допущены существенные ошибки, которые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учащийся не может исправить при наводящих вопросах учителя.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13476" w:type="dxa"/>
            <w:gridSpan w:val="5"/>
          </w:tcPr>
          <w:p w:rsidR="002E0891" w:rsidRPr="002A1B9B" w:rsidRDefault="00435ABB" w:rsidP="005D3331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2E0891" w:rsidRPr="002A1B9B">
              <w:rPr>
                <w:b/>
                <w:sz w:val="24"/>
                <w:szCs w:val="24"/>
              </w:rPr>
              <w:t>Оценка письменных контрольных работ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 - </w:t>
            </w:r>
            <w:r w:rsidRPr="005F6B57">
              <w:rPr>
                <w:sz w:val="24"/>
                <w:szCs w:val="24"/>
              </w:rPr>
              <w:t>«5»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Работа выполнена полно и правильно на основе изученных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теоретических положений, в определенной логической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последовательности, литературным языком, самостоятельно.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«Хорошо» - </w:t>
            </w:r>
            <w:r w:rsidRPr="005F6B57">
              <w:rPr>
                <w:sz w:val="24"/>
                <w:szCs w:val="24"/>
              </w:rPr>
              <w:t>«4»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Работа выполнена правильно, в ней допущены две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несущественные ошибки (или упущены два нехарактерных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факта).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 - </w:t>
            </w:r>
            <w:r w:rsidRPr="005F6B57">
              <w:rPr>
                <w:sz w:val="24"/>
                <w:szCs w:val="24"/>
              </w:rPr>
              <w:t>«3»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Работа выполнена не менее, чем наполовину, допущена одна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существенная ошибка и две-три несущественные ошибки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</w:t>
            </w:r>
            <w:r w:rsidRPr="005F6B57">
              <w:rPr>
                <w:sz w:val="24"/>
                <w:szCs w:val="24"/>
              </w:rPr>
              <w:t>«2»</w:t>
            </w:r>
          </w:p>
        </w:tc>
        <w:tc>
          <w:tcPr>
            <w:tcW w:w="10184" w:type="dxa"/>
            <w:gridSpan w:val="4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Работа выполнена меньше, чем наполовину или содержит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несколько существенных ошибок.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13476" w:type="dxa"/>
            <w:gridSpan w:val="5"/>
          </w:tcPr>
          <w:p w:rsidR="002E0891" w:rsidRPr="005F6B57" w:rsidRDefault="00435ABB" w:rsidP="005D33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="002E0891" w:rsidRPr="002A1B9B">
              <w:rPr>
                <w:b/>
                <w:sz w:val="24"/>
                <w:szCs w:val="24"/>
              </w:rPr>
              <w:t>Оценка умений решать расчетные задачи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 - </w:t>
            </w:r>
            <w:r w:rsidRPr="005F6B57">
              <w:rPr>
                <w:sz w:val="24"/>
                <w:szCs w:val="24"/>
              </w:rPr>
              <w:t>«5»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Нет ошибок в плане решения, в логическом рассуждении и в решении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задачи;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задача решена рациональным способом.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«Хорошо» - </w:t>
            </w:r>
            <w:r w:rsidRPr="005F6B57">
              <w:rPr>
                <w:sz w:val="24"/>
                <w:szCs w:val="24"/>
              </w:rPr>
              <w:t>«4»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Нет существенных ошибок в плане решения, в логическом рассуждении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и в решении задачи; задача решена нерациональным способом или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допущены две несущественные ошибки.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 - </w:t>
            </w:r>
            <w:r w:rsidRPr="005F6B57">
              <w:rPr>
                <w:sz w:val="24"/>
                <w:szCs w:val="24"/>
              </w:rPr>
              <w:t>«3»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Нет существенных ошибок в плане решения, в логическом рассуждении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и в решении задачи; допущены существенные ошибки в математических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расчетах.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</w:t>
            </w:r>
            <w:r w:rsidRPr="005F6B57">
              <w:rPr>
                <w:sz w:val="24"/>
                <w:szCs w:val="24"/>
              </w:rPr>
              <w:t>«2»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Имеются существенные ошибки в плане, в логическом рассуждении и в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решении.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13476" w:type="dxa"/>
            <w:gridSpan w:val="5"/>
          </w:tcPr>
          <w:p w:rsidR="002E0891" w:rsidRPr="002A1B9B" w:rsidRDefault="00435ABB" w:rsidP="005D3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="002E0891" w:rsidRPr="002A1B9B">
              <w:rPr>
                <w:b/>
                <w:sz w:val="24"/>
                <w:szCs w:val="24"/>
              </w:rPr>
              <w:t>Оценка экспериментальных умений</w:t>
            </w:r>
          </w:p>
        </w:tc>
      </w:tr>
      <w:tr w:rsidR="002E0891" w:rsidTr="00435ABB">
        <w:trPr>
          <w:trHeight w:val="185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 - </w:t>
            </w:r>
            <w:r w:rsidRPr="005F6B57">
              <w:rPr>
                <w:sz w:val="24"/>
                <w:szCs w:val="24"/>
              </w:rPr>
              <w:t>«5»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Эксперимент выполнен полностью по плану с учетом техники безопасности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и правил работы с веществом и оборудованием; высокий уровень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сформированности умений (чистота рабочего места, порядок на столе,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экономия реактивов); письменный отчет выполнен полностью, сделаны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правильные наблюдения и выводы.</w:t>
            </w:r>
          </w:p>
        </w:tc>
      </w:tr>
      <w:tr w:rsidR="002E0891" w:rsidTr="00435ABB">
        <w:trPr>
          <w:trHeight w:val="1058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«Хорошо» - </w:t>
            </w:r>
            <w:r w:rsidRPr="005F6B57">
              <w:rPr>
                <w:sz w:val="24"/>
                <w:szCs w:val="24"/>
              </w:rPr>
              <w:t>«4»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Эксперимент выполнен с учетом правил техники безопасности, при этом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допущены несущественные ошибки при работе с веществами и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оборудованием; в отчете сделаны правильные наблюдения и выводы.</w:t>
            </w:r>
          </w:p>
        </w:tc>
      </w:tr>
      <w:tr w:rsidR="002E0891" w:rsidTr="00435ABB">
        <w:trPr>
          <w:trHeight w:val="1058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 - </w:t>
            </w:r>
            <w:r w:rsidRPr="005F6B57">
              <w:rPr>
                <w:sz w:val="24"/>
                <w:szCs w:val="24"/>
              </w:rPr>
              <w:t>«3»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В ходе эксперимента допущена существенная ошибка, исправленная по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требованию учителя; письменный отчет выполнен правильно менее, чем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наполовину (имеются упущения в объяснении и оформлении отчета).</w:t>
            </w:r>
          </w:p>
        </w:tc>
      </w:tr>
      <w:tr w:rsidR="002E0891" w:rsidTr="00435ABB">
        <w:trPr>
          <w:trHeight w:val="346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</w:t>
            </w:r>
            <w:r w:rsidRPr="005F6B57">
              <w:rPr>
                <w:sz w:val="24"/>
                <w:szCs w:val="24"/>
              </w:rPr>
              <w:t>«2»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В эксперименте, отчете, объяснении, выводах допущены два (и более)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существенные ошибки.</w:t>
            </w:r>
          </w:p>
        </w:tc>
      </w:tr>
      <w:tr w:rsidR="002E0891" w:rsidTr="00435ABB">
        <w:trPr>
          <w:trHeight w:val="346"/>
          <w:jc w:val="center"/>
        </w:trPr>
        <w:tc>
          <w:tcPr>
            <w:tcW w:w="13476" w:type="dxa"/>
            <w:gridSpan w:val="5"/>
          </w:tcPr>
          <w:p w:rsidR="002E0891" w:rsidRPr="002A1B9B" w:rsidRDefault="00435ABB" w:rsidP="005D3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="002E0891" w:rsidRPr="002A1B9B">
              <w:rPr>
                <w:b/>
                <w:sz w:val="24"/>
                <w:szCs w:val="24"/>
              </w:rPr>
              <w:t>Оценка умений решать расчетно-экспериментальные задачи</w:t>
            </w:r>
          </w:p>
        </w:tc>
      </w:tr>
      <w:tr w:rsidR="002E0891" w:rsidTr="00435ABB">
        <w:trPr>
          <w:trHeight w:val="1058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 - </w:t>
            </w:r>
            <w:r w:rsidRPr="005F6B57">
              <w:rPr>
                <w:sz w:val="24"/>
                <w:szCs w:val="24"/>
              </w:rPr>
              <w:t>«5»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Расчетно-экспериментальная задача решена правильно (план решения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задачи составлен правильно; правильно осуществлены расчет, подбор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химических реактивов и оборудования, эксперимент); дано полное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объяснение и сделаны правильные выводы.</w:t>
            </w:r>
          </w:p>
        </w:tc>
      </w:tr>
      <w:tr w:rsidR="002E0891" w:rsidTr="00435ABB">
        <w:trPr>
          <w:trHeight w:val="712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«Хорошо» - </w:t>
            </w:r>
            <w:r w:rsidRPr="005F6B57">
              <w:rPr>
                <w:sz w:val="24"/>
                <w:szCs w:val="24"/>
              </w:rPr>
              <w:t>«4»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Расчетно-экспериментальная задача решена правильно; допущены 2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несущественные ошибки в объяснении и выводах.</w:t>
            </w:r>
          </w:p>
        </w:tc>
      </w:tr>
      <w:tr w:rsidR="002E0891" w:rsidTr="00435ABB">
        <w:trPr>
          <w:trHeight w:val="712"/>
          <w:jc w:val="center"/>
        </w:trPr>
        <w:tc>
          <w:tcPr>
            <w:tcW w:w="3292" w:type="dxa"/>
          </w:tcPr>
          <w:p w:rsidR="002E0891" w:rsidRDefault="00435ABB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 - </w:t>
            </w:r>
            <w:r w:rsidR="002E0891" w:rsidRPr="005F6B57">
              <w:rPr>
                <w:sz w:val="24"/>
                <w:szCs w:val="24"/>
              </w:rPr>
              <w:t>«3»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Расчетно-экспериментальная задача решена правильно; допущены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существенные ошибки в объяснении и выводах.</w:t>
            </w:r>
          </w:p>
        </w:tc>
      </w:tr>
      <w:tr w:rsidR="002E0891" w:rsidTr="00435ABB">
        <w:trPr>
          <w:trHeight w:val="712"/>
          <w:jc w:val="center"/>
        </w:trPr>
        <w:tc>
          <w:tcPr>
            <w:tcW w:w="3292" w:type="dxa"/>
          </w:tcPr>
          <w:p w:rsidR="002E0891" w:rsidRDefault="002E0891" w:rsidP="005D3331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</w:t>
            </w:r>
            <w:r w:rsidRPr="005F6B57">
              <w:rPr>
                <w:sz w:val="24"/>
                <w:szCs w:val="24"/>
              </w:rPr>
              <w:t>«2»</w:t>
            </w:r>
          </w:p>
        </w:tc>
        <w:tc>
          <w:tcPr>
            <w:tcW w:w="10184" w:type="dxa"/>
            <w:gridSpan w:val="4"/>
          </w:tcPr>
          <w:p w:rsidR="002E0891" w:rsidRPr="005F6B57" w:rsidRDefault="002E0891" w:rsidP="005D3331">
            <w:pPr>
              <w:jc w:val="both"/>
              <w:rPr>
                <w:sz w:val="24"/>
                <w:szCs w:val="24"/>
              </w:rPr>
            </w:pPr>
            <w:r w:rsidRPr="005F6B57">
              <w:rPr>
                <w:sz w:val="24"/>
                <w:szCs w:val="24"/>
              </w:rPr>
              <w:t>Допущены 2 (и более) существенные ошибки в плане решения, в расчетах,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в подборе реактивов и оборудования, в процессе эксперимента, в</w:t>
            </w:r>
            <w:r>
              <w:rPr>
                <w:sz w:val="24"/>
                <w:szCs w:val="24"/>
              </w:rPr>
              <w:t xml:space="preserve"> </w:t>
            </w:r>
            <w:r w:rsidRPr="005F6B57">
              <w:rPr>
                <w:sz w:val="24"/>
                <w:szCs w:val="24"/>
              </w:rPr>
              <w:t>объяснении и выводах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435ABB" w:rsidTr="00435ABB">
        <w:trPr>
          <w:trHeight w:val="365"/>
          <w:jc w:val="center"/>
        </w:trPr>
        <w:tc>
          <w:tcPr>
            <w:tcW w:w="3292" w:type="dxa"/>
          </w:tcPr>
          <w:p w:rsidR="00435ABB" w:rsidRDefault="00435ABB" w:rsidP="005D33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84" w:type="dxa"/>
            <w:gridSpan w:val="4"/>
          </w:tcPr>
          <w:p w:rsidR="00435ABB" w:rsidRPr="005F6B57" w:rsidRDefault="00435ABB" w:rsidP="005D33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Pr="001029FC">
              <w:rPr>
                <w:b/>
                <w:sz w:val="24"/>
                <w:szCs w:val="24"/>
              </w:rPr>
              <w:t>Критерии оценивания тестовых работ</w:t>
            </w:r>
          </w:p>
        </w:tc>
      </w:tr>
      <w:tr w:rsidR="00435ABB" w:rsidTr="00435ABB">
        <w:trPr>
          <w:trHeight w:val="365"/>
          <w:jc w:val="center"/>
        </w:trPr>
        <w:tc>
          <w:tcPr>
            <w:tcW w:w="3292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2220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4</w:t>
            </w:r>
          </w:p>
        </w:tc>
        <w:tc>
          <w:tcPr>
            <w:tcW w:w="2625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2</w:t>
            </w:r>
          </w:p>
        </w:tc>
      </w:tr>
      <w:tr w:rsidR="00435ABB" w:rsidTr="00435ABB">
        <w:trPr>
          <w:trHeight w:val="365"/>
          <w:jc w:val="center"/>
        </w:trPr>
        <w:tc>
          <w:tcPr>
            <w:tcW w:w="3292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% верно  выполненных заданий</w:t>
            </w:r>
          </w:p>
        </w:tc>
        <w:tc>
          <w:tcPr>
            <w:tcW w:w="2220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100 – 85%</w:t>
            </w:r>
          </w:p>
        </w:tc>
        <w:tc>
          <w:tcPr>
            <w:tcW w:w="2580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84 – 665%</w:t>
            </w:r>
          </w:p>
        </w:tc>
        <w:tc>
          <w:tcPr>
            <w:tcW w:w="2625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64 – 50%</w:t>
            </w:r>
          </w:p>
        </w:tc>
        <w:tc>
          <w:tcPr>
            <w:tcW w:w="2759" w:type="dxa"/>
          </w:tcPr>
          <w:p w:rsidR="00435ABB" w:rsidRPr="001029FC" w:rsidRDefault="00435ABB" w:rsidP="000857A6">
            <w:pPr>
              <w:jc w:val="right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Меньше 50%</w:t>
            </w:r>
          </w:p>
        </w:tc>
      </w:tr>
    </w:tbl>
    <w:p w:rsidR="00A323C8" w:rsidRPr="001029FC" w:rsidRDefault="00A323C8" w:rsidP="00435AB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01EB9" w:rsidRPr="001029FC" w:rsidRDefault="00435ABB" w:rsidP="00201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01EB9" w:rsidRPr="001029FC">
        <w:rPr>
          <w:rFonts w:ascii="Times New Roman" w:hAnsi="Times New Roman" w:cs="Times New Roman"/>
          <w:b/>
          <w:sz w:val="24"/>
          <w:szCs w:val="24"/>
        </w:rPr>
        <w:t>К</w:t>
      </w:r>
      <w:r w:rsidR="007D5E2B" w:rsidRPr="001029FC">
        <w:rPr>
          <w:rFonts w:ascii="Times New Roman" w:hAnsi="Times New Roman" w:cs="Times New Roman"/>
          <w:b/>
          <w:sz w:val="24"/>
          <w:szCs w:val="24"/>
        </w:rPr>
        <w:t>ритерии оценки работы учащихся над проектом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</w:tblGrid>
      <w:tr w:rsidR="006F7A66" w:rsidRPr="001029FC" w:rsidTr="006F7A66">
        <w:trPr>
          <w:jc w:val="center"/>
        </w:trPr>
        <w:tc>
          <w:tcPr>
            <w:tcW w:w="3122" w:type="dxa"/>
            <w:vMerge w:val="restart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Критерии  оценивания</w:t>
            </w:r>
          </w:p>
        </w:tc>
        <w:tc>
          <w:tcPr>
            <w:tcW w:w="9369" w:type="dxa"/>
            <w:gridSpan w:val="3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Показатели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  <w:vMerge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 незначительной долей участия педагога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Со значительной долей участия педагога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3 балла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2 балла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1 балл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Выбор темы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План действий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 xml:space="preserve">Выбор источников </w:t>
            </w:r>
            <w:r w:rsidRPr="001029FC">
              <w:rPr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Эффективность использования информации: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Систематизация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Интеграция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 xml:space="preserve">Интерпретация 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Оперативность  действий (реализация проекта):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Оформление проекта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Предъявление проекта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Личное участие ученика в работе над проектом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значительное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среднее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малое</w:t>
            </w:r>
          </w:p>
        </w:tc>
      </w:tr>
    </w:tbl>
    <w:p w:rsidR="001029FC" w:rsidRP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- 30. </w:t>
      </w:r>
    </w:p>
    <w:p w:rsidR="005D3C40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Шкала </w:t>
      </w:r>
      <w:r w:rsidRPr="001029FC">
        <w:rPr>
          <w:rFonts w:ascii="Times New Roman" w:hAnsi="Times New Roman" w:cs="Times New Roman"/>
          <w:sz w:val="24"/>
          <w:szCs w:val="24"/>
        </w:rPr>
        <w:t>перевода количества баллов в оценку:</w:t>
      </w:r>
    </w:p>
    <w:p w:rsidR="001029FC" w:rsidRP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Оценка «отлично»</w:t>
      </w:r>
      <w:r w:rsidR="001029FC" w:rsidRPr="001029FC">
        <w:rPr>
          <w:rFonts w:ascii="Times New Roman" w:hAnsi="Times New Roman" w:cs="Times New Roman"/>
          <w:sz w:val="24"/>
          <w:szCs w:val="24"/>
        </w:rPr>
        <w:t xml:space="preserve"> - 25-30 баллов</w:t>
      </w:r>
    </w:p>
    <w:p w:rsidR="001029FC" w:rsidRPr="001029FC" w:rsidRDefault="001029FC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D5E2B" w:rsidRPr="001029FC">
        <w:rPr>
          <w:rFonts w:ascii="Times New Roman" w:hAnsi="Times New Roman" w:cs="Times New Roman"/>
          <w:sz w:val="24"/>
          <w:szCs w:val="24"/>
        </w:rPr>
        <w:t>«хорошо»</w:t>
      </w:r>
      <w:r w:rsidRPr="001029FC">
        <w:rPr>
          <w:rFonts w:ascii="Times New Roman" w:hAnsi="Times New Roman" w:cs="Times New Roman"/>
          <w:sz w:val="24"/>
          <w:szCs w:val="24"/>
        </w:rPr>
        <w:t xml:space="preserve"> - 20 – 24 балла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9FC" w:rsidRPr="001029FC" w:rsidRDefault="001029FC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«удовлетворительно» </w:t>
      </w:r>
      <w:r w:rsidRPr="001029FC">
        <w:rPr>
          <w:rFonts w:ascii="Times New Roman" w:hAnsi="Times New Roman" w:cs="Times New Roman"/>
          <w:sz w:val="24"/>
          <w:szCs w:val="24"/>
        </w:rPr>
        <w:t>- 15 – 19 баллов</w:t>
      </w:r>
    </w:p>
    <w:p w:rsidR="001029FC" w:rsidRDefault="00435ABB" w:rsidP="001029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029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029FC" w:rsidRPr="001029FC"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  <w:r w:rsidR="007D5E2B" w:rsidRPr="001029FC">
        <w:rPr>
          <w:rFonts w:ascii="Times New Roman" w:hAnsi="Times New Roman" w:cs="Times New Roman"/>
          <w:b/>
          <w:sz w:val="24"/>
          <w:szCs w:val="24"/>
        </w:rPr>
        <w:t xml:space="preserve"> доклада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1029FC" w:rsidTr="005D3331">
        <w:tc>
          <w:tcPr>
            <w:tcW w:w="3122" w:type="dxa"/>
            <w:vMerge w:val="restart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Критерии </w:t>
            </w:r>
          </w:p>
        </w:tc>
        <w:tc>
          <w:tcPr>
            <w:tcW w:w="12492" w:type="dxa"/>
            <w:gridSpan w:val="4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Баллы </w:t>
            </w:r>
          </w:p>
        </w:tc>
      </w:tr>
      <w:tr w:rsidR="001029FC" w:rsidTr="001029FC">
        <w:tc>
          <w:tcPr>
            <w:tcW w:w="3122" w:type="dxa"/>
            <w:vMerge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Актуальность темы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Логика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Оформление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Комментарии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029FC" w:rsidRPr="001029FC" w:rsidRDefault="001029FC" w:rsidP="001029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Максимальное количество баллов: 15.</w:t>
      </w:r>
    </w:p>
    <w:p w:rsidR="001029FC" w:rsidRDefault="005D3C40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="001029FC">
        <w:rPr>
          <w:rFonts w:ascii="Times New Roman" w:hAnsi="Times New Roman" w:cs="Times New Roman"/>
          <w:sz w:val="24"/>
          <w:szCs w:val="24"/>
        </w:rPr>
        <w:t xml:space="preserve">кала </w:t>
      </w:r>
      <w:r w:rsidR="007D5E2B" w:rsidRPr="001029FC">
        <w:rPr>
          <w:rFonts w:ascii="Times New Roman" w:hAnsi="Times New Roman" w:cs="Times New Roman"/>
          <w:sz w:val="24"/>
          <w:szCs w:val="24"/>
        </w:rPr>
        <w:t>перевода количества баллов в оценку: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Оценка «отлично»</w:t>
      </w:r>
      <w:r>
        <w:rPr>
          <w:rFonts w:ascii="Times New Roman" w:hAnsi="Times New Roman" w:cs="Times New Roman"/>
          <w:sz w:val="24"/>
          <w:szCs w:val="24"/>
        </w:rPr>
        <w:t xml:space="preserve"> - 13-15</w:t>
      </w:r>
      <w:r w:rsidRPr="001029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29FC">
        <w:rPr>
          <w:rFonts w:ascii="Times New Roman" w:hAnsi="Times New Roman" w:cs="Times New Roman"/>
          <w:sz w:val="24"/>
          <w:szCs w:val="24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 xml:space="preserve"> - 10-12</w:t>
      </w:r>
      <w:r w:rsidRPr="001029FC">
        <w:rPr>
          <w:rFonts w:ascii="Times New Roman" w:hAnsi="Times New Roman" w:cs="Times New Roman"/>
          <w:sz w:val="24"/>
          <w:szCs w:val="24"/>
        </w:rPr>
        <w:t xml:space="preserve"> балла 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029FC">
        <w:rPr>
          <w:rFonts w:ascii="Times New Roman" w:hAnsi="Times New Roman" w:cs="Times New Roman"/>
          <w:sz w:val="24"/>
          <w:szCs w:val="24"/>
        </w:rPr>
        <w:t xml:space="preserve">«удовлетворительно» - </w:t>
      </w:r>
      <w:r>
        <w:rPr>
          <w:rFonts w:ascii="Times New Roman" w:hAnsi="Times New Roman" w:cs="Times New Roman"/>
          <w:sz w:val="24"/>
          <w:szCs w:val="24"/>
        </w:rPr>
        <w:t>7-</w:t>
      </w:r>
      <w:r w:rsidRPr="001029FC">
        <w:rPr>
          <w:rFonts w:ascii="Times New Roman" w:hAnsi="Times New Roman" w:cs="Times New Roman"/>
          <w:sz w:val="24"/>
          <w:szCs w:val="24"/>
        </w:rPr>
        <w:t>9 баллов</w:t>
      </w:r>
    </w:p>
    <w:p w:rsidR="004D1960" w:rsidRPr="001029FC" w:rsidRDefault="004D1960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D1960" w:rsidRPr="001029FC" w:rsidSect="00AA56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36DC3"/>
    <w:multiLevelType w:val="hybridMultilevel"/>
    <w:tmpl w:val="48844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30658"/>
    <w:multiLevelType w:val="hybridMultilevel"/>
    <w:tmpl w:val="3872F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776B"/>
    <w:multiLevelType w:val="hybridMultilevel"/>
    <w:tmpl w:val="B30C5686"/>
    <w:lvl w:ilvl="0" w:tplc="F4E0F8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D2654"/>
    <w:multiLevelType w:val="multilevel"/>
    <w:tmpl w:val="269C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7E72B8"/>
    <w:multiLevelType w:val="hybridMultilevel"/>
    <w:tmpl w:val="9EC6B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57D9A"/>
    <w:multiLevelType w:val="hybridMultilevel"/>
    <w:tmpl w:val="90BAC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C27DB"/>
    <w:multiLevelType w:val="multilevel"/>
    <w:tmpl w:val="BFD86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43"/>
    <w:rsid w:val="00013D1B"/>
    <w:rsid w:val="00082BF9"/>
    <w:rsid w:val="000849E1"/>
    <w:rsid w:val="00085B36"/>
    <w:rsid w:val="001029FC"/>
    <w:rsid w:val="001C7DEA"/>
    <w:rsid w:val="001E0FEE"/>
    <w:rsid w:val="001E6BBF"/>
    <w:rsid w:val="001F00CC"/>
    <w:rsid w:val="001F7730"/>
    <w:rsid w:val="00200659"/>
    <w:rsid w:val="00201EB9"/>
    <w:rsid w:val="00261D20"/>
    <w:rsid w:val="0027348D"/>
    <w:rsid w:val="002E0891"/>
    <w:rsid w:val="003848FB"/>
    <w:rsid w:val="003C00BC"/>
    <w:rsid w:val="003F7164"/>
    <w:rsid w:val="00435ABB"/>
    <w:rsid w:val="00491309"/>
    <w:rsid w:val="004D1960"/>
    <w:rsid w:val="00521DB1"/>
    <w:rsid w:val="00592AE5"/>
    <w:rsid w:val="005A4930"/>
    <w:rsid w:val="005D3331"/>
    <w:rsid w:val="005D3C40"/>
    <w:rsid w:val="006145B1"/>
    <w:rsid w:val="006320E9"/>
    <w:rsid w:val="006F7A66"/>
    <w:rsid w:val="00711608"/>
    <w:rsid w:val="0078215D"/>
    <w:rsid w:val="007C0577"/>
    <w:rsid w:val="007D5E2B"/>
    <w:rsid w:val="0096203B"/>
    <w:rsid w:val="00977EA0"/>
    <w:rsid w:val="00A323C8"/>
    <w:rsid w:val="00A36B4A"/>
    <w:rsid w:val="00AA5643"/>
    <w:rsid w:val="00B076ED"/>
    <w:rsid w:val="00BA4095"/>
    <w:rsid w:val="00BA4102"/>
    <w:rsid w:val="00BE2C51"/>
    <w:rsid w:val="00BF3C55"/>
    <w:rsid w:val="00CF0981"/>
    <w:rsid w:val="00CF5195"/>
    <w:rsid w:val="00D37E45"/>
    <w:rsid w:val="00D67224"/>
    <w:rsid w:val="00DD1278"/>
    <w:rsid w:val="00EB3278"/>
    <w:rsid w:val="00EC49DD"/>
    <w:rsid w:val="00F3717D"/>
    <w:rsid w:val="00FB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0E534-2841-4056-A163-7710A0C3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7A6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91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91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38</cp:revision>
  <dcterms:created xsi:type="dcterms:W3CDTF">2023-09-12T17:17:00Z</dcterms:created>
  <dcterms:modified xsi:type="dcterms:W3CDTF">2023-09-21T11:04:00Z</dcterms:modified>
</cp:coreProperties>
</file>